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7B" w:rsidRPr="00CB367B" w:rsidRDefault="00CB367B" w:rsidP="00CB367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子女抚养协议</w:t>
      </w:r>
    </w:p>
    <w:bookmarkEnd w:id="0"/>
    <w:p w:rsidR="00CB367B" w:rsidRPr="00CB367B" w:rsidRDefault="00CB367B" w:rsidP="00CB367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甲方（母亲）：[姓名]，身份证号：[身份证号码]，住址：[地址]，电话：[联系电话]。</w:t>
      </w:r>
      <w:r w:rsidRPr="00CB367B">
        <w:rPr>
          <w:rFonts w:ascii="宋体" w:eastAsia="宋体" w:hAnsi="宋体" w:cs="宋体"/>
          <w:kern w:val="0"/>
          <w:sz w:val="24"/>
          <w:szCs w:val="24"/>
        </w:rPr>
        <w:br/>
        <w:t>乙方（父亲）：[姓名]，身份证号：[身份证号码]，住址：[地址]，电话：[联系电话]。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鉴于甲乙双方已经就[子女姓名]（以下简称“子女”）的抚养、探视、教育、医疗等事项进行充分协商，并同意按照本协议进行安排，为了保障子女的最佳利益，并依据《中华人民共和国婚姻法》《中华人民共和国民法典》等相关法律规定，特签订本协议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B367B">
        <w:rPr>
          <w:rFonts w:ascii="宋体" w:eastAsia="宋体" w:hAnsi="宋体" w:cs="宋体"/>
          <w:b/>
          <w:bCs/>
          <w:kern w:val="0"/>
          <w:sz w:val="27"/>
          <w:szCs w:val="27"/>
        </w:rPr>
        <w:t>一、子女基本情况</w:t>
      </w:r>
    </w:p>
    <w:p w:rsidR="00CB367B" w:rsidRPr="00CB367B" w:rsidRDefault="00CB367B" w:rsidP="00CB36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子女姓名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：[子女姓名]</w:t>
      </w:r>
    </w:p>
    <w:p w:rsidR="00CB367B" w:rsidRPr="00CB367B" w:rsidRDefault="00CB367B" w:rsidP="00CB36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出生日期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：[子女出生日期]</w:t>
      </w:r>
    </w:p>
    <w:p w:rsidR="00CB367B" w:rsidRPr="00CB367B" w:rsidRDefault="00CB367B" w:rsidP="00CB36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性别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：[子女性别]</w:t>
      </w:r>
    </w:p>
    <w:p w:rsidR="00CB367B" w:rsidRPr="00CB367B" w:rsidRDefault="00CB367B" w:rsidP="00CB36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现住址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：[子女现住址]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B367B">
        <w:rPr>
          <w:rFonts w:ascii="宋体" w:eastAsia="宋体" w:hAnsi="宋体" w:cs="宋体"/>
          <w:b/>
          <w:bCs/>
          <w:kern w:val="0"/>
          <w:sz w:val="27"/>
          <w:szCs w:val="27"/>
        </w:rPr>
        <w:t>二、抚养权归属</w:t>
      </w:r>
    </w:p>
    <w:p w:rsidR="00CB367B" w:rsidRPr="00CB367B" w:rsidRDefault="00CB367B" w:rsidP="00CB367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抚养权归属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[甲方/乙方]为[子女姓名]的主要抚养人，拥有子女的</w:t>
      </w: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主要抚养权</w:t>
      </w:r>
      <w:r w:rsidRPr="00CB367B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B367B" w:rsidRPr="00CB367B" w:rsidRDefault="00CB367B" w:rsidP="00CB367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另一方（[乙方/甲方]）为[子女姓名]的</w:t>
      </w: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探视权人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，有权在不影响子女正常生活和教育的情况下，与子女保持联系。</w:t>
      </w:r>
    </w:p>
    <w:p w:rsidR="00CB367B" w:rsidRPr="00CB367B" w:rsidRDefault="00CB367B" w:rsidP="00CB367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抚养方职责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抚养方负责子女的日常生活安排，包括子女的饮食、住宿、衣物、娱乐等。</w:t>
      </w:r>
    </w:p>
    <w:p w:rsidR="00CB367B" w:rsidRPr="00CB367B" w:rsidRDefault="00CB367B" w:rsidP="00CB367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抚养方负责子女的教育安排，包括但不限于学校选择、课外辅导、兴趣班、体育活动等。</w:t>
      </w:r>
    </w:p>
    <w:p w:rsidR="00CB367B" w:rsidRPr="00CB367B" w:rsidRDefault="00CB367B" w:rsidP="00CB367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抚养方负责子女的医疗安排，包括常规健康检查、疾病治疗、突发疾病处理、住院治疗等。</w:t>
      </w:r>
    </w:p>
    <w:p w:rsidR="00CB367B" w:rsidRPr="00CB367B" w:rsidRDefault="00CB367B" w:rsidP="00CB367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抚养方负责子女的安全保护，确保子女生活环境的稳定和健康。</w:t>
      </w:r>
    </w:p>
    <w:p w:rsidR="00CB367B" w:rsidRPr="00CB367B" w:rsidRDefault="00CB367B" w:rsidP="00CB367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非抚养方的责任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非抚养方应在探视期间负责任何可能涉及的子女安全事项。</w:t>
      </w:r>
    </w:p>
    <w:p w:rsidR="00CB367B" w:rsidRPr="00CB367B" w:rsidRDefault="00CB367B" w:rsidP="00CB367B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非抚养方应在经济上支持抚养方履行抚养责任，包括支付抚养费、医疗费、教育费等。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B367B">
        <w:rPr>
          <w:rFonts w:ascii="宋体" w:eastAsia="宋体" w:hAnsi="宋体" w:cs="宋体"/>
          <w:b/>
          <w:bCs/>
          <w:kern w:val="0"/>
          <w:sz w:val="27"/>
          <w:szCs w:val="27"/>
        </w:rPr>
        <w:t>三、探视权安排</w:t>
      </w:r>
    </w:p>
    <w:p w:rsidR="00CB367B" w:rsidRPr="00CB367B" w:rsidRDefault="00CB367B" w:rsidP="00CB367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探视时间安排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探视方（[甲方/乙方]）有权按照以下安排探视子女：</w:t>
      </w:r>
    </w:p>
    <w:p w:rsidR="00CB367B" w:rsidRPr="00CB367B" w:rsidRDefault="00CB367B" w:rsidP="00CB367B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lastRenderedPageBreak/>
        <w:t>每周：[具体时间，如每周周末]，探视时间为[具体时长]，从[具体时间]到[具体时间]。</w:t>
      </w:r>
    </w:p>
    <w:p w:rsidR="00CB367B" w:rsidRPr="00CB367B" w:rsidRDefault="00CB367B" w:rsidP="00CB367B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每年法定节假日：[列举节假日，如春节、国庆节]，探视安排由双方协商确定，通常包括假期的[具体天数]。</w:t>
      </w:r>
    </w:p>
    <w:p w:rsidR="00CB367B" w:rsidRPr="00CB367B" w:rsidRDefault="00CB367B" w:rsidP="00CB367B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子女的生日、父母的生日等特殊日子，双方应协商安排探视。</w:t>
      </w:r>
    </w:p>
    <w:p w:rsidR="00CB367B" w:rsidRPr="00CB367B" w:rsidRDefault="00CB367B" w:rsidP="00CB367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探视方式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探视地点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：探视可在子女的住所、非抚养方住所或双方协商确定的地点进行。</w:t>
      </w:r>
    </w:p>
    <w:p w:rsidR="00CB367B" w:rsidRPr="00CB367B" w:rsidRDefault="00CB367B" w:rsidP="00CB367B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探视形式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：探视方可与子女单独相处，双方应确保探视过程中无不适当行为，避免干扰子女的正常生活和学习。</w:t>
      </w:r>
    </w:p>
    <w:p w:rsidR="00CB367B" w:rsidRPr="00CB367B" w:rsidRDefault="00CB367B" w:rsidP="00CB367B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探视期间的注意事项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探视方应确保子女在探视期间的安全，不得让子女接触不安全的场所或人员。</w:t>
      </w:r>
    </w:p>
    <w:p w:rsidR="00CB367B" w:rsidRPr="00CB367B" w:rsidRDefault="00CB367B" w:rsidP="00CB367B">
      <w:pPr>
        <w:widowControl/>
        <w:numPr>
          <w:ilvl w:val="2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探视方应尊重抚养方对子女的教育方式和生活习惯，不得干扰。</w:t>
      </w:r>
    </w:p>
    <w:p w:rsidR="00CB367B" w:rsidRPr="00CB367B" w:rsidRDefault="00CB367B" w:rsidP="00CB367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探视交通安排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双方应就探视期间的交通问题达成一致，确保子女的安全。</w:t>
      </w:r>
    </w:p>
    <w:p w:rsidR="00CB367B" w:rsidRPr="00CB367B" w:rsidRDefault="00CB367B" w:rsidP="00CB367B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费用分担：双方协商决定交通费用的承担方式，如由[甲方/乙方]承担接送费用或按比例分担。</w:t>
      </w:r>
    </w:p>
    <w:p w:rsidR="00CB367B" w:rsidRPr="00CB367B" w:rsidRDefault="00CB367B" w:rsidP="00CB367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其他事项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探视期间，非抚养方有权与子女进行电话、视频等远程交流，保证双方关系的稳定和子女心理健康。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B367B">
        <w:rPr>
          <w:rFonts w:ascii="宋体" w:eastAsia="宋体" w:hAnsi="宋体" w:cs="宋体"/>
          <w:b/>
          <w:bCs/>
          <w:kern w:val="0"/>
          <w:sz w:val="27"/>
          <w:szCs w:val="27"/>
        </w:rPr>
        <w:t>四、抚养费用承担</w:t>
      </w:r>
    </w:p>
    <w:p w:rsidR="00CB367B" w:rsidRPr="00CB367B" w:rsidRDefault="00CB367B" w:rsidP="00CB367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抚养费用的构成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基本生活费用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：包括子女的日常饮食、衣物、娱乐等基本生活费用。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教育费用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：包括子女学前教育、义务教育阶段的学费、课外辅导费用、兴趣班等费用。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医疗费用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：包括子女常规健康检查、疫苗接种、突发疾病治疗、住院治疗等费用。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其他费用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：包括子女的社会活动费用、旅游费用等。</w:t>
      </w:r>
    </w:p>
    <w:p w:rsidR="00CB367B" w:rsidRPr="00CB367B" w:rsidRDefault="00CB367B" w:rsidP="00CB367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费用分担比例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抚养费用由甲方和乙方根据下述比例共同承担：</w:t>
      </w:r>
    </w:p>
    <w:p w:rsidR="00CB367B" w:rsidRPr="00CB367B" w:rsidRDefault="00CB367B" w:rsidP="00CB367B">
      <w:pPr>
        <w:widowControl/>
        <w:numPr>
          <w:ilvl w:val="2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甲方</w:t>
      </w:r>
      <w:r w:rsidRPr="00CB367B">
        <w:rPr>
          <w:rFonts w:ascii="宋体" w:eastAsia="宋体" w:hAnsi="宋体" w:cs="宋体"/>
          <w:kern w:val="0"/>
          <w:sz w:val="24"/>
          <w:szCs w:val="24"/>
        </w:rPr>
        <w:t>承担[百分比]%；</w:t>
      </w:r>
    </w:p>
    <w:p w:rsidR="00CB367B" w:rsidRPr="00CB367B" w:rsidRDefault="00CB367B" w:rsidP="00CB367B">
      <w:pPr>
        <w:widowControl/>
        <w:numPr>
          <w:ilvl w:val="2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乙方</w:t>
      </w:r>
      <w:r w:rsidRPr="00CB367B">
        <w:rPr>
          <w:rFonts w:ascii="宋体" w:eastAsia="宋体" w:hAnsi="宋体" w:cs="宋体"/>
          <w:kern w:val="0"/>
          <w:sz w:val="24"/>
          <w:szCs w:val="24"/>
        </w:rPr>
        <w:t>承担[百分比]%。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双方应按时支付相应费用。如一方未按时支付，另一方可要求其承担滞纳金或采取其他法律手段。</w:t>
      </w:r>
    </w:p>
    <w:p w:rsidR="00CB367B" w:rsidRPr="00CB367B" w:rsidRDefault="00CB367B" w:rsidP="00CB367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教育费用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子女的学费、校外培训费、课外兴趣班费用等由双方按照以下比例分担：[甲方分担的比例]、[乙方分担的比例]。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如子女需接受特殊教育或有其他特别需求，双方应协商决定费用分担的具体比例。</w:t>
      </w:r>
    </w:p>
    <w:p w:rsidR="00CB367B" w:rsidRPr="00CB367B" w:rsidRDefault="00CB367B" w:rsidP="00CB367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医疗费用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子女的常规医疗费用由双方按比例分担。紧急医疗费用（如急诊、住院治疗等）由双方共同承担，费用支付方式可通过医疗保险、直接支付或其他双方认可的方式进行。</w:t>
      </w:r>
    </w:p>
    <w:p w:rsidR="00CB367B" w:rsidRPr="00CB367B" w:rsidRDefault="00CB367B" w:rsidP="00CB367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支付方式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抚养费用支付方式为银行转账、现金支付或其他双方认可的方式。</w:t>
      </w:r>
    </w:p>
    <w:p w:rsidR="00CB367B" w:rsidRPr="00CB367B" w:rsidRDefault="00CB367B" w:rsidP="00CB367B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支付周期为每月/每季度/每年，双方可协商确定具体支付时间和支付金额。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B367B">
        <w:rPr>
          <w:rFonts w:ascii="宋体" w:eastAsia="宋体" w:hAnsi="宋体" w:cs="宋体"/>
          <w:b/>
          <w:bCs/>
          <w:kern w:val="0"/>
          <w:sz w:val="27"/>
          <w:szCs w:val="27"/>
        </w:rPr>
        <w:t>五、重大决策事项</w:t>
      </w:r>
    </w:p>
    <w:p w:rsidR="00CB367B" w:rsidRPr="00CB367B" w:rsidRDefault="00CB367B" w:rsidP="00CB367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教育决策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子女的教育方案，包括学校选择、升学规划、课外活动等，应由甲方和乙方共同商议决定。如双方未能达成一致意见，应采取调解或法律途径解决。</w:t>
      </w:r>
    </w:p>
    <w:p w:rsidR="00CB367B" w:rsidRPr="00CB367B" w:rsidRDefault="00CB367B" w:rsidP="00CB367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医疗决策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如子女需要进行重大医疗治疗、手术或长时间住院治疗，甲方和乙方应共同商议，并达成一致意见后实施。</w:t>
      </w:r>
    </w:p>
    <w:p w:rsidR="00CB367B" w:rsidRPr="00CB367B" w:rsidRDefault="00CB367B" w:rsidP="00CB367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子女其他重大决策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子女的生活方式、居住地变更等重大事项，双方应进行协商，达成一致意见。否则，可依法通过法院解决。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B367B">
        <w:rPr>
          <w:rFonts w:ascii="宋体" w:eastAsia="宋体" w:hAnsi="宋体" w:cs="宋体"/>
          <w:b/>
          <w:bCs/>
          <w:kern w:val="0"/>
          <w:sz w:val="27"/>
          <w:szCs w:val="27"/>
        </w:rPr>
        <w:t>六、协议的修改与终止</w:t>
      </w:r>
    </w:p>
    <w:p w:rsidR="00CB367B" w:rsidRPr="00CB367B" w:rsidRDefault="00CB367B" w:rsidP="00CB367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协议修改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本协议的任何条款，双方如有必要可进行修改。修改应由双方书面同意，并签署修改协议。修改协议与原协议具有同等效力。</w:t>
      </w:r>
    </w:p>
    <w:p w:rsidR="00CB367B" w:rsidRPr="00CB367B" w:rsidRDefault="00CB367B" w:rsidP="00CB367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协议终止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如子女已成年或不再需要抚养，双方可以协商终止本协议。终止时，双方应就剩余的事项（如财产分配、子女未来照顾等）达成书面协议。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B367B">
        <w:rPr>
          <w:rFonts w:ascii="宋体" w:eastAsia="宋体" w:hAnsi="宋体" w:cs="宋体"/>
          <w:b/>
          <w:bCs/>
          <w:kern w:val="0"/>
          <w:sz w:val="27"/>
          <w:szCs w:val="27"/>
        </w:rPr>
        <w:t>七、争议解决</w:t>
      </w:r>
    </w:p>
    <w:p w:rsidR="00CB367B" w:rsidRPr="00CB367B" w:rsidRDefault="00CB367B" w:rsidP="00CB367B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协商解决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若本协议的执行过程中发生争议，甲乙双方应通过友好协商解决。</w:t>
      </w:r>
    </w:p>
    <w:p w:rsidR="00CB367B" w:rsidRPr="00CB367B" w:rsidRDefault="00CB367B" w:rsidP="00CB367B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法院诉讼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如协商未能解决争议，任何一方可向[子女所在地区的法院]提起诉讼，法院将依据法律对争议事项</w:t>
      </w:r>
      <w:proofErr w:type="gramStart"/>
      <w:r w:rsidRPr="00CB367B">
        <w:rPr>
          <w:rFonts w:ascii="宋体" w:eastAsia="宋体" w:hAnsi="宋体" w:cs="宋体"/>
          <w:kern w:val="0"/>
          <w:sz w:val="24"/>
          <w:szCs w:val="24"/>
        </w:rPr>
        <w:t>作出</w:t>
      </w:r>
      <w:proofErr w:type="gramEnd"/>
      <w:r w:rsidRPr="00CB367B">
        <w:rPr>
          <w:rFonts w:ascii="宋体" w:eastAsia="宋体" w:hAnsi="宋体" w:cs="宋体"/>
          <w:kern w:val="0"/>
          <w:sz w:val="24"/>
          <w:szCs w:val="24"/>
        </w:rPr>
        <w:t>裁决。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CB367B">
        <w:rPr>
          <w:rFonts w:ascii="宋体" w:eastAsia="宋体" w:hAnsi="宋体" w:cs="宋体"/>
          <w:b/>
          <w:bCs/>
          <w:kern w:val="0"/>
          <w:sz w:val="27"/>
          <w:szCs w:val="27"/>
        </w:rPr>
        <w:t>八、附则</w:t>
      </w:r>
    </w:p>
    <w:p w:rsidR="00CB367B" w:rsidRPr="00CB367B" w:rsidRDefault="00CB367B" w:rsidP="00CB367B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协议生效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本协议自双方签字之日起生效，并具有法律效力。</w:t>
      </w:r>
    </w:p>
    <w:p w:rsidR="00CB367B" w:rsidRPr="00CB367B" w:rsidRDefault="00CB367B" w:rsidP="00CB367B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b/>
          <w:bCs/>
          <w:kern w:val="0"/>
          <w:sz w:val="24"/>
          <w:szCs w:val="24"/>
        </w:rPr>
        <w:t>协议副本</w:t>
      </w:r>
      <w:r w:rsidRPr="00CB367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B367B" w:rsidRPr="00CB367B" w:rsidRDefault="00CB367B" w:rsidP="00CB367B">
      <w:pPr>
        <w:widowControl/>
        <w:numPr>
          <w:ilvl w:val="1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本协议一式两份，甲方和乙方各执一份，具有同等法律效力。</w:t>
      </w:r>
    </w:p>
    <w:p w:rsidR="00CB367B" w:rsidRPr="00CB367B" w:rsidRDefault="00CB367B" w:rsidP="00CB367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367B">
        <w:rPr>
          <w:rFonts w:ascii="宋体" w:eastAsia="宋体" w:hAnsi="宋体" w:cs="宋体"/>
          <w:kern w:val="0"/>
          <w:sz w:val="24"/>
          <w:szCs w:val="24"/>
        </w:rPr>
        <w:t>甲方签字：__________</w:t>
      </w:r>
      <w:r w:rsidRPr="00CB367B">
        <w:rPr>
          <w:rFonts w:ascii="宋体" w:eastAsia="宋体" w:hAnsi="宋体" w:cs="宋体"/>
          <w:kern w:val="0"/>
          <w:sz w:val="24"/>
          <w:szCs w:val="24"/>
        </w:rPr>
        <w:br/>
        <w:t>乙方签字：__________</w:t>
      </w:r>
      <w:r w:rsidRPr="00CB367B">
        <w:rPr>
          <w:rFonts w:ascii="宋体" w:eastAsia="宋体" w:hAnsi="宋体" w:cs="宋体"/>
          <w:kern w:val="0"/>
          <w:sz w:val="24"/>
          <w:szCs w:val="24"/>
        </w:rPr>
        <w:br/>
        <w:t>日期：__________</w:t>
      </w:r>
    </w:p>
    <w:p w:rsidR="008E4FD6" w:rsidRPr="00CB367B" w:rsidRDefault="008E4FD6"/>
    <w:sectPr w:rsidR="008E4FD6" w:rsidRPr="00CB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0A" w:rsidRDefault="00B77E0A" w:rsidP="00CB367B">
      <w:r>
        <w:separator/>
      </w:r>
    </w:p>
  </w:endnote>
  <w:endnote w:type="continuationSeparator" w:id="0">
    <w:p w:rsidR="00B77E0A" w:rsidRDefault="00B77E0A" w:rsidP="00CB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0A" w:rsidRDefault="00B77E0A" w:rsidP="00CB367B">
      <w:r>
        <w:separator/>
      </w:r>
    </w:p>
  </w:footnote>
  <w:footnote w:type="continuationSeparator" w:id="0">
    <w:p w:rsidR="00B77E0A" w:rsidRDefault="00B77E0A" w:rsidP="00CB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3BA"/>
    <w:multiLevelType w:val="multilevel"/>
    <w:tmpl w:val="ADBE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431B7"/>
    <w:multiLevelType w:val="multilevel"/>
    <w:tmpl w:val="D078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B1EDC"/>
    <w:multiLevelType w:val="multilevel"/>
    <w:tmpl w:val="1E9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D2AC7"/>
    <w:multiLevelType w:val="multilevel"/>
    <w:tmpl w:val="7FB6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F2962"/>
    <w:multiLevelType w:val="multilevel"/>
    <w:tmpl w:val="8BD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B3EC6"/>
    <w:multiLevelType w:val="multilevel"/>
    <w:tmpl w:val="CFC8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B73AE"/>
    <w:multiLevelType w:val="multilevel"/>
    <w:tmpl w:val="6038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C5C84"/>
    <w:multiLevelType w:val="multilevel"/>
    <w:tmpl w:val="022E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5C"/>
    <w:rsid w:val="002F515C"/>
    <w:rsid w:val="008E4FD6"/>
    <w:rsid w:val="00B77E0A"/>
    <w:rsid w:val="00C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B367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67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B367B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B3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B3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B367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67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B367B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B3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B3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2024-12-12T09:13:00Z</dcterms:created>
  <dcterms:modified xsi:type="dcterms:W3CDTF">2024-12-12T09:13:00Z</dcterms:modified>
</cp:coreProperties>
</file>